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48400" w14:textId="77777777" w:rsidR="002813BB" w:rsidRDefault="002813BB" w:rsidP="002813BB">
      <w:pPr>
        <w:pStyle w:val="p1"/>
      </w:pPr>
      <w:r>
        <w:t>2018</w:t>
      </w:r>
      <w:r>
        <w:t xml:space="preserve"> </w:t>
      </w:r>
      <w:r>
        <w:t>PERU FAIR EXHIBITOR APPLICATION</w:t>
      </w:r>
    </w:p>
    <w:p w14:paraId="3298CF7D" w14:textId="77777777" w:rsidR="002813BB" w:rsidRDefault="002813BB" w:rsidP="002813BB">
      <w:pPr>
        <w:pStyle w:val="p1"/>
      </w:pPr>
      <w:r>
        <w:t>THE 37TH ANNUAL PERU FAIR</w:t>
      </w:r>
    </w:p>
    <w:p w14:paraId="2B5CBFEF" w14:textId="77777777" w:rsidR="002813BB" w:rsidRDefault="002813BB" w:rsidP="002813BB">
      <w:pPr>
        <w:pStyle w:val="p1"/>
      </w:pPr>
      <w:r>
        <w:t>SATURDAY, SE</w:t>
      </w:r>
      <w:r>
        <w:t>PTEMBER 22, 2018 (NO RAIN DATE)</w:t>
      </w:r>
    </w:p>
    <w:p w14:paraId="203BFF47" w14:textId="77777777" w:rsidR="002813BB" w:rsidRDefault="002813BB" w:rsidP="002813BB">
      <w:pPr>
        <w:pStyle w:val="p1"/>
      </w:pPr>
    </w:p>
    <w:p w14:paraId="38BD1D43" w14:textId="77777777" w:rsidR="002813BB" w:rsidRDefault="002813BB" w:rsidP="002813BB">
      <w:pPr>
        <w:pStyle w:val="p1"/>
      </w:pPr>
      <w:r>
        <w:t>WEBSITE: www.perufair.org</w:t>
      </w:r>
    </w:p>
    <w:p w14:paraId="4A185E58" w14:textId="77777777" w:rsidR="002813BB" w:rsidRDefault="002813BB" w:rsidP="002813BB">
      <w:pPr>
        <w:pStyle w:val="p1"/>
      </w:pPr>
    </w:p>
    <w:p w14:paraId="23E828FE" w14:textId="77777777" w:rsidR="002813BB" w:rsidRDefault="002813BB" w:rsidP="002813BB">
      <w:pPr>
        <w:pStyle w:val="p1"/>
      </w:pPr>
      <w:r>
        <w:t xml:space="preserve">EMAIL: </w:t>
      </w:r>
      <w:hyperlink r:id="rId4" w:history="1">
        <w:r w:rsidRPr="00607BA1">
          <w:rPr>
            <w:rStyle w:val="Hyperlink"/>
          </w:rPr>
          <w:t>perufairvendor@gmail.com</w:t>
        </w:r>
      </w:hyperlink>
    </w:p>
    <w:p w14:paraId="1C7955A4" w14:textId="77777777" w:rsidR="002813BB" w:rsidRDefault="002813BB" w:rsidP="002813BB">
      <w:pPr>
        <w:pStyle w:val="p1"/>
      </w:pPr>
    </w:p>
    <w:p w14:paraId="75D74559" w14:textId="77777777" w:rsidR="002813BB" w:rsidRDefault="002813BB" w:rsidP="002813BB">
      <w:pPr>
        <w:pStyle w:val="p1"/>
      </w:pPr>
      <w:r>
        <w:t>All Exhibitors need to apply via this application and all corr</w:t>
      </w:r>
      <w:r>
        <w:t>espondence is handled by email.</w:t>
      </w:r>
    </w:p>
    <w:p w14:paraId="5E8C6031" w14:textId="77777777" w:rsidR="002813BB" w:rsidRDefault="002813BB" w:rsidP="002813BB">
      <w:pPr>
        <w:pStyle w:val="p1"/>
      </w:pPr>
    </w:p>
    <w:p w14:paraId="4A531131" w14:textId="77777777" w:rsidR="002813BB" w:rsidRDefault="002813BB" w:rsidP="002813BB">
      <w:pPr>
        <w:pStyle w:val="p1"/>
      </w:pPr>
      <w:r>
        <w:t>Application Fee: $100</w:t>
      </w:r>
    </w:p>
    <w:p w14:paraId="6FC75306" w14:textId="77777777" w:rsidR="002813BB" w:rsidRDefault="002813BB" w:rsidP="002813BB">
      <w:pPr>
        <w:pStyle w:val="p1"/>
      </w:pPr>
    </w:p>
    <w:p w14:paraId="4CC8FF4C" w14:textId="77777777" w:rsidR="002813BB" w:rsidRPr="002813BB" w:rsidRDefault="002813BB" w:rsidP="002813BB">
      <w:pPr>
        <w:pStyle w:val="p1"/>
        <w:rPr>
          <w:b/>
        </w:rPr>
      </w:pPr>
      <w:r w:rsidRPr="002813BB">
        <w:rPr>
          <w:b/>
        </w:rPr>
        <w:t>SELECTION PROCEDURE</w:t>
      </w:r>
      <w:r>
        <w:rPr>
          <w:b/>
        </w:rPr>
        <w:t>:</w:t>
      </w:r>
    </w:p>
    <w:p w14:paraId="55F6D2A9" w14:textId="77777777" w:rsidR="002813BB" w:rsidRDefault="002813BB" w:rsidP="002813BB">
      <w:pPr>
        <w:pStyle w:val="p1"/>
      </w:pPr>
    </w:p>
    <w:p w14:paraId="78FC853E" w14:textId="77777777" w:rsidR="002813BB" w:rsidRDefault="002813BB" w:rsidP="002813BB">
      <w:pPr>
        <w:pStyle w:val="p1"/>
      </w:pPr>
      <w:r>
        <w:t>We are acc</w:t>
      </w:r>
      <w:r>
        <w:t xml:space="preserve">epting applications for the 2018 Peru Fair. </w:t>
      </w:r>
      <w:r>
        <w:t>Please fill out your appli</w:t>
      </w:r>
      <w:r>
        <w:t>cation as soon as possible. All</w:t>
      </w:r>
    </w:p>
    <w:p w14:paraId="0A90924A" w14:textId="77777777" w:rsidR="002813BB" w:rsidRDefault="002813BB" w:rsidP="002813BB">
      <w:pPr>
        <w:pStyle w:val="p1"/>
      </w:pPr>
      <w:r>
        <w:t xml:space="preserve">applications </w:t>
      </w:r>
      <w:r>
        <w:t>must be uploaded by MAY 31, 2018</w:t>
      </w:r>
      <w:r>
        <w:t>. The Vendor Application link will be removed at</w:t>
      </w:r>
    </w:p>
    <w:p w14:paraId="6748D09C" w14:textId="77777777" w:rsidR="002813BB" w:rsidRDefault="002813BB" w:rsidP="002813BB">
      <w:pPr>
        <w:pStyle w:val="p1"/>
      </w:pPr>
      <w:r>
        <w:t>midnight JUNE 1, 201</w:t>
      </w:r>
      <w:r>
        <w:t>8</w:t>
      </w:r>
    </w:p>
    <w:p w14:paraId="6F77E58F" w14:textId="77777777" w:rsidR="002813BB" w:rsidRDefault="002813BB" w:rsidP="002813BB">
      <w:pPr>
        <w:pStyle w:val="p1"/>
      </w:pPr>
    </w:p>
    <w:p w14:paraId="65AE8693" w14:textId="77777777" w:rsidR="002813BB" w:rsidRDefault="002813BB" w:rsidP="002813BB">
      <w:pPr>
        <w:pStyle w:val="p1"/>
      </w:pPr>
      <w:r w:rsidRPr="002813BB">
        <w:rPr>
          <w:b/>
          <w:u w:val="single"/>
        </w:rPr>
        <w:t>IF YOU ARE A RETURNING VENDOR, YOU DO NOT NEED TO SUBMIT PHOTOS</w:t>
      </w:r>
      <w:r>
        <w:t>.</w:t>
      </w:r>
    </w:p>
    <w:p w14:paraId="736D9755" w14:textId="77777777" w:rsidR="002813BB" w:rsidRDefault="002813BB" w:rsidP="002813BB">
      <w:pPr>
        <w:pStyle w:val="p1"/>
      </w:pPr>
      <w:r>
        <w:t>All new applicants interested, must submit 4 photographs of work and 1 of display (if available).</w:t>
      </w:r>
    </w:p>
    <w:p w14:paraId="4E53813A" w14:textId="77777777" w:rsidR="002813BB" w:rsidRDefault="002813BB" w:rsidP="002813BB">
      <w:pPr>
        <w:pStyle w:val="p1"/>
      </w:pPr>
      <w:r>
        <w:t xml:space="preserve">Images must be representative of the work to be displayed at </w:t>
      </w:r>
      <w:r>
        <w:t xml:space="preserve">the Fair. Images can be uploaded </w:t>
      </w:r>
      <w:r>
        <w:t>by using the file upload button</w:t>
      </w:r>
      <w:r>
        <w:t xml:space="preserve"> at bottom of application form.</w:t>
      </w:r>
    </w:p>
    <w:p w14:paraId="749176E4" w14:textId="77777777" w:rsidR="002813BB" w:rsidRDefault="002813BB" w:rsidP="002813BB">
      <w:pPr>
        <w:pStyle w:val="p1"/>
      </w:pPr>
    </w:p>
    <w:p w14:paraId="0B8B0D74" w14:textId="77777777" w:rsidR="002813BB" w:rsidRDefault="002813BB" w:rsidP="002813BB">
      <w:pPr>
        <w:pStyle w:val="p1"/>
      </w:pPr>
      <w:r>
        <w:t>A non-refundable deposit will be required within 5 business days of receiving acceptance from</w:t>
      </w:r>
    </w:p>
    <w:p w14:paraId="708FE218" w14:textId="77777777" w:rsidR="002813BB" w:rsidRDefault="002813BB" w:rsidP="002813BB">
      <w:pPr>
        <w:pStyle w:val="p1"/>
      </w:pPr>
      <w:r>
        <w:t>the Fair Committee. Once you are accepted you will receive an email of acceptance and a link</w:t>
      </w:r>
    </w:p>
    <w:p w14:paraId="5AE1B372" w14:textId="77777777" w:rsidR="002813BB" w:rsidRDefault="002813BB" w:rsidP="002813BB">
      <w:pPr>
        <w:pStyle w:val="p1"/>
      </w:pPr>
      <w:r>
        <w:t>to make your payment online. We do NOT charge a fee for nonprofits but require participation</w:t>
      </w:r>
    </w:p>
    <w:p w14:paraId="1FADF8A7" w14:textId="77777777" w:rsidR="002813BB" w:rsidRDefault="002813BB" w:rsidP="002813BB">
      <w:pPr>
        <w:pStyle w:val="p1"/>
      </w:pPr>
      <w:r>
        <w:t xml:space="preserve">with the </w:t>
      </w:r>
      <w:r>
        <w:t>cleanup at the end of the Fair.</w:t>
      </w:r>
    </w:p>
    <w:p w14:paraId="7028E925" w14:textId="77777777" w:rsidR="002813BB" w:rsidRDefault="002813BB" w:rsidP="002813BB">
      <w:pPr>
        <w:pStyle w:val="p1"/>
      </w:pPr>
      <w:bookmarkStart w:id="0" w:name="_GoBack"/>
    </w:p>
    <w:bookmarkEnd w:id="0"/>
    <w:p w14:paraId="6C851F68" w14:textId="77777777" w:rsidR="002813BB" w:rsidRDefault="002813BB" w:rsidP="002813BB">
      <w:pPr>
        <w:pStyle w:val="p1"/>
      </w:pPr>
      <w:r>
        <w:t>Acceptance will be for the 2018</w:t>
      </w:r>
      <w:r>
        <w:t xml:space="preserve"> Peru Fair only and you will receive notification of your</w:t>
      </w:r>
    </w:p>
    <w:p w14:paraId="4A12D96F" w14:textId="77777777" w:rsidR="002813BB" w:rsidRDefault="002813BB" w:rsidP="002813BB">
      <w:pPr>
        <w:pStyle w:val="p1"/>
      </w:pPr>
      <w:r>
        <w:t>acceptance via e</w:t>
      </w:r>
      <w:r>
        <w:t>mail no later than JUNE 15, 2018</w:t>
      </w:r>
      <w:r>
        <w:t xml:space="preserve">. You will </w:t>
      </w:r>
      <w:r>
        <w:t>receive a fact sheet, map, and applicable</w:t>
      </w:r>
    </w:p>
    <w:p w14:paraId="502C4C84" w14:textId="77777777" w:rsidR="002813BB" w:rsidRDefault="002813BB" w:rsidP="002813BB">
      <w:pPr>
        <w:pStyle w:val="p1"/>
      </w:pPr>
      <w:r>
        <w:t xml:space="preserve">parking passes JULY </w:t>
      </w:r>
      <w:proofErr w:type="gramStart"/>
      <w:r>
        <w:t>2018.</w:t>
      </w:r>
      <w:r>
        <w:t>.</w:t>
      </w:r>
      <w:proofErr w:type="gramEnd"/>
    </w:p>
    <w:p w14:paraId="4E8051F3" w14:textId="77777777" w:rsidR="002813BB" w:rsidRDefault="002813BB" w:rsidP="002813BB">
      <w:pPr>
        <w:pStyle w:val="p1"/>
      </w:pPr>
    </w:p>
    <w:p w14:paraId="2BD4A3A1" w14:textId="77777777" w:rsidR="002813BB" w:rsidRPr="002813BB" w:rsidRDefault="002813BB" w:rsidP="002813BB">
      <w:pPr>
        <w:pStyle w:val="p1"/>
        <w:rPr>
          <w:b/>
        </w:rPr>
      </w:pPr>
      <w:r w:rsidRPr="002813BB">
        <w:rPr>
          <w:b/>
        </w:rPr>
        <w:t>STANDARDS</w:t>
      </w:r>
      <w:r>
        <w:rPr>
          <w:b/>
        </w:rPr>
        <w:t>:</w:t>
      </w:r>
    </w:p>
    <w:p w14:paraId="179634DA" w14:textId="77777777" w:rsidR="002813BB" w:rsidRDefault="002813BB" w:rsidP="002813BB">
      <w:pPr>
        <w:pStyle w:val="p1"/>
      </w:pPr>
    </w:p>
    <w:p w14:paraId="78764F1B" w14:textId="77777777" w:rsidR="002813BB" w:rsidRDefault="002813BB" w:rsidP="002813BB">
      <w:pPr>
        <w:pStyle w:val="p1"/>
      </w:pPr>
      <w:r>
        <w:t>All work must be original and handcrafted by the e</w:t>
      </w:r>
      <w:r>
        <w:t>xhibitor. Specifically excluded</w:t>
      </w:r>
    </w:p>
    <w:p w14:paraId="6DC5BCB0" w14:textId="77777777" w:rsidR="002813BB" w:rsidRDefault="002813BB" w:rsidP="002813BB">
      <w:pPr>
        <w:pStyle w:val="p1"/>
      </w:pPr>
      <w:r>
        <w:t>are objects made from commercial kits, imports o</w:t>
      </w:r>
      <w:r>
        <w:t>r manufactured components. Only</w:t>
      </w:r>
    </w:p>
    <w:p w14:paraId="55E48BC5" w14:textId="77777777" w:rsidR="002813BB" w:rsidRDefault="002813BB" w:rsidP="002813BB">
      <w:pPr>
        <w:pStyle w:val="p1"/>
      </w:pPr>
      <w:r>
        <w:t>the work described by approved exhibitors will be allowed to be</w:t>
      </w:r>
      <w:r>
        <w:t xml:space="preserve"> displayed.</w:t>
      </w:r>
    </w:p>
    <w:p w14:paraId="3BD2EAB2" w14:textId="77777777" w:rsidR="002813BB" w:rsidRDefault="002813BB" w:rsidP="002813BB">
      <w:pPr>
        <w:pStyle w:val="p1"/>
      </w:pPr>
    </w:p>
    <w:p w14:paraId="2582783F" w14:textId="77777777" w:rsidR="002813BB" w:rsidRPr="002813BB" w:rsidRDefault="002813BB" w:rsidP="002813BB">
      <w:pPr>
        <w:pStyle w:val="p1"/>
        <w:rPr>
          <w:b/>
        </w:rPr>
      </w:pPr>
      <w:r>
        <w:rPr>
          <w:b/>
        </w:rPr>
        <w:t>BOOTH SPACE:</w:t>
      </w:r>
    </w:p>
    <w:p w14:paraId="194BCA9A" w14:textId="77777777" w:rsidR="002813BB" w:rsidRDefault="002813BB" w:rsidP="002813BB">
      <w:pPr>
        <w:pStyle w:val="p1"/>
      </w:pPr>
    </w:p>
    <w:p w14:paraId="0BA834E3" w14:textId="77777777" w:rsidR="002813BB" w:rsidRDefault="002813BB" w:rsidP="002813BB">
      <w:pPr>
        <w:pStyle w:val="p1"/>
      </w:pPr>
      <w:r>
        <w:t>One booth space will be 10’ x 10’. We have a limi</w:t>
      </w:r>
      <w:r>
        <w:t>ted number of irregularly sized</w:t>
      </w:r>
    </w:p>
    <w:p w14:paraId="4F01B21E" w14:textId="77777777" w:rsidR="002813BB" w:rsidRDefault="002813BB" w:rsidP="002813BB">
      <w:pPr>
        <w:pStyle w:val="p1"/>
      </w:pPr>
      <w:r>
        <w:t>spaces--please note interest on your application and</w:t>
      </w:r>
      <w:r>
        <w:t xml:space="preserve"> we will try to accommodate all</w:t>
      </w:r>
    </w:p>
    <w:p w14:paraId="0F1B17F2" w14:textId="77777777" w:rsidR="002813BB" w:rsidRPr="002813BB" w:rsidRDefault="002813BB" w:rsidP="002813BB">
      <w:pPr>
        <w:pStyle w:val="p1"/>
        <w:rPr>
          <w:u w:val="single"/>
        </w:rPr>
      </w:pPr>
      <w:r>
        <w:t>requests. No electricity is available. No generato</w:t>
      </w:r>
      <w:r>
        <w:t xml:space="preserve">rs allowed. </w:t>
      </w:r>
      <w:r w:rsidRPr="002813BB">
        <w:rPr>
          <w:b/>
          <w:u w:val="single"/>
        </w:rPr>
        <w:t>We cannot guarantee</w:t>
      </w:r>
    </w:p>
    <w:p w14:paraId="1D7259BC" w14:textId="77777777" w:rsidR="002813BB" w:rsidRDefault="002813BB" w:rsidP="002813BB">
      <w:pPr>
        <w:pStyle w:val="p1"/>
      </w:pPr>
      <w:r w:rsidRPr="002813BB">
        <w:rPr>
          <w:b/>
          <w:u w:val="single"/>
        </w:rPr>
        <w:t>any location requests</w:t>
      </w:r>
      <w:r>
        <w:t xml:space="preserve">. We will provide free </w:t>
      </w:r>
      <w:proofErr w:type="spellStart"/>
      <w:r>
        <w:t>WiFi</w:t>
      </w:r>
      <w:proofErr w:type="spellEnd"/>
      <w:r>
        <w:t xml:space="preserve"> to all vendors for those that chose to accept</w:t>
      </w:r>
    </w:p>
    <w:p w14:paraId="46E94B53" w14:textId="77777777" w:rsidR="002813BB" w:rsidRDefault="002813BB" w:rsidP="002813BB">
      <w:pPr>
        <w:pStyle w:val="p1"/>
      </w:pPr>
      <w:r>
        <w:t>credit cards.</w:t>
      </w:r>
    </w:p>
    <w:p w14:paraId="7EFB9AAC" w14:textId="77777777" w:rsidR="00536FD7" w:rsidRDefault="002327B2"/>
    <w:sectPr w:rsidR="00536FD7" w:rsidSect="00626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BB"/>
    <w:rsid w:val="002327B2"/>
    <w:rsid w:val="002813BB"/>
    <w:rsid w:val="002B57DB"/>
    <w:rsid w:val="0062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266F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813BB"/>
    <w:rPr>
      <w:rFonts w:ascii="Helvetica" w:hAnsi="Helvetica" w:cs="Times New Roman"/>
      <w:sz w:val="17"/>
      <w:szCs w:val="17"/>
    </w:rPr>
  </w:style>
  <w:style w:type="character" w:customStyle="1" w:styleId="s1">
    <w:name w:val="s1"/>
    <w:basedOn w:val="DefaultParagraphFont"/>
    <w:rsid w:val="002813BB"/>
    <w:rPr>
      <w:rFonts w:ascii="Helvetica" w:hAnsi="Helvetica" w:hint="default"/>
      <w:sz w:val="38"/>
      <w:szCs w:val="38"/>
    </w:rPr>
  </w:style>
  <w:style w:type="character" w:styleId="Hyperlink">
    <w:name w:val="Hyperlink"/>
    <w:basedOn w:val="DefaultParagraphFont"/>
    <w:uiPriority w:val="99"/>
    <w:unhideWhenUsed/>
    <w:rsid w:val="002813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3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perufairvendor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Macintosh Word</Application>
  <DocSecurity>0</DocSecurity>
  <Lines>14</Lines>
  <Paragraphs>4</Paragraphs>
  <ScaleCrop>false</ScaleCrop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Gayda</dc:creator>
  <cp:keywords/>
  <dc:description/>
  <cp:lastModifiedBy>Laurie Gayda</cp:lastModifiedBy>
  <cp:revision>2</cp:revision>
  <dcterms:created xsi:type="dcterms:W3CDTF">2018-02-01T17:08:00Z</dcterms:created>
  <dcterms:modified xsi:type="dcterms:W3CDTF">2018-02-01T17:08:00Z</dcterms:modified>
</cp:coreProperties>
</file>